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A72F1" w14:textId="77777777" w:rsidR="00722252" w:rsidRDefault="00722252" w:rsidP="00722252"/>
    <w:p w14:paraId="2D1E9B18" w14:textId="666AB5AC" w:rsidR="00722252" w:rsidRPr="00722252" w:rsidRDefault="00722252" w:rsidP="00722252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722252">
        <w:rPr>
          <w:rFonts w:ascii="Times New Roman" w:hAnsi="Times New Roman" w:cs="Times New Roman"/>
          <w:sz w:val="40"/>
          <w:szCs w:val="40"/>
          <w:lang w:val="kk-KZ"/>
        </w:rPr>
        <w:t>ДӨЖ 3</w:t>
      </w:r>
    </w:p>
    <w:p w14:paraId="0A33CB7F" w14:textId="50834F51" w:rsidR="00722252" w:rsidRPr="00722252" w:rsidRDefault="00722252" w:rsidP="00722252">
      <w:pPr>
        <w:rPr>
          <w:rFonts w:ascii="Times New Roman" w:hAnsi="Times New Roman" w:cs="Times New Roman"/>
          <w:sz w:val="40"/>
          <w:szCs w:val="40"/>
          <w:lang w:val="kk-KZ"/>
        </w:rPr>
      </w:pPr>
      <w:r w:rsidRPr="00722252">
        <w:rPr>
          <w:rFonts w:ascii="Times New Roman" w:hAnsi="Times New Roman" w:cs="Times New Roman"/>
          <w:sz w:val="40"/>
          <w:szCs w:val="40"/>
          <w:lang w:val="kk-KZ"/>
        </w:rPr>
        <w:t>Тапсырма</w:t>
      </w:r>
    </w:p>
    <w:p w14:paraId="154B2A71" w14:textId="6586271F" w:rsidR="00A667CA" w:rsidRDefault="00722252" w:rsidP="00722252">
      <w:pPr>
        <w:rPr>
          <w:rFonts w:ascii="Times New Roman" w:hAnsi="Times New Roman" w:cs="Times New Roman"/>
          <w:sz w:val="40"/>
          <w:szCs w:val="40"/>
        </w:rPr>
      </w:pPr>
      <w:r w:rsidRPr="00722252">
        <w:rPr>
          <w:rFonts w:ascii="Times New Roman" w:hAnsi="Times New Roman" w:cs="Times New Roman"/>
          <w:sz w:val="40"/>
          <w:szCs w:val="40"/>
        </w:rPr>
        <w:t>Аналитикалық тапсырма: 20</w:t>
      </w:r>
      <w:r w:rsidRPr="00722252">
        <w:rPr>
          <w:rFonts w:ascii="Times New Roman" w:hAnsi="Times New Roman" w:cs="Times New Roman"/>
          <w:sz w:val="40"/>
          <w:szCs w:val="40"/>
          <w:lang w:val="kk-KZ"/>
        </w:rPr>
        <w:t>19</w:t>
      </w:r>
      <w:r w:rsidRPr="00722252">
        <w:rPr>
          <w:rFonts w:ascii="Times New Roman" w:hAnsi="Times New Roman" w:cs="Times New Roman"/>
          <w:sz w:val="40"/>
          <w:szCs w:val="40"/>
        </w:rPr>
        <w:t>-20</w:t>
      </w:r>
      <w:r w:rsidRPr="00722252">
        <w:rPr>
          <w:rFonts w:ascii="Times New Roman" w:hAnsi="Times New Roman" w:cs="Times New Roman"/>
          <w:sz w:val="40"/>
          <w:szCs w:val="40"/>
          <w:lang w:val="kk-KZ"/>
        </w:rPr>
        <w:t>20</w:t>
      </w:r>
      <w:r w:rsidRPr="00722252">
        <w:rPr>
          <w:rFonts w:ascii="Times New Roman" w:hAnsi="Times New Roman" w:cs="Times New Roman"/>
          <w:sz w:val="40"/>
          <w:szCs w:val="40"/>
        </w:rPr>
        <w:t xml:space="preserve"> жж. </w:t>
      </w:r>
      <w:r w:rsidRPr="00722252">
        <w:rPr>
          <w:rFonts w:ascii="Times New Roman" w:hAnsi="Times New Roman" w:cs="Times New Roman"/>
          <w:sz w:val="40"/>
          <w:szCs w:val="40"/>
          <w:lang w:val="kk-KZ"/>
        </w:rPr>
        <w:t>5</w:t>
      </w:r>
      <w:r w:rsidRPr="00722252">
        <w:rPr>
          <w:rFonts w:ascii="Times New Roman" w:hAnsi="Times New Roman" w:cs="Times New Roman"/>
          <w:sz w:val="40"/>
          <w:szCs w:val="40"/>
        </w:rPr>
        <w:t xml:space="preserve"> атаудан тұратын "</w:t>
      </w:r>
      <w:r>
        <w:rPr>
          <w:rFonts w:ascii="Times New Roman" w:hAnsi="Times New Roman" w:cs="Times New Roman"/>
          <w:sz w:val="40"/>
          <w:szCs w:val="40"/>
          <w:lang w:val="kk-KZ"/>
        </w:rPr>
        <w:t>М</w:t>
      </w:r>
      <w:r w:rsidRPr="00722252">
        <w:rPr>
          <w:rFonts w:ascii="Times New Roman" w:hAnsi="Times New Roman" w:cs="Times New Roman"/>
          <w:sz w:val="40"/>
          <w:szCs w:val="40"/>
        </w:rPr>
        <w:t>емлекеттік басқару жүйесіндегі стратегиялық талдау" пәнінің негізгі тақырыптары бойынша баспа материалдарына реферативтік шолу дайындау (басылым мазмұнының қысқаша аннотациясымен))</w:t>
      </w:r>
    </w:p>
    <w:p w14:paraId="6697C632" w14:textId="679B689E" w:rsidR="006A1084" w:rsidRPr="006A1084" w:rsidRDefault="006A1084" w:rsidP="006A1084">
      <w:pPr>
        <w:rPr>
          <w:rFonts w:ascii="Times New Roman" w:hAnsi="Times New Roman" w:cs="Times New Roman"/>
          <w:sz w:val="40"/>
          <w:szCs w:val="40"/>
        </w:rPr>
      </w:pPr>
    </w:p>
    <w:p w14:paraId="1812473D" w14:textId="77777777" w:rsidR="00322580" w:rsidRPr="00322580" w:rsidRDefault="00322580" w:rsidP="00322580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322580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 тізімі:</w:t>
      </w:r>
    </w:p>
    <w:p w14:paraId="1043B419" w14:textId="77777777" w:rsidR="00322580" w:rsidRPr="00322580" w:rsidRDefault="00322580" w:rsidP="00322580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322580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1.Қасым-Жомарт Тоқаев "Әділетті мемлекет. Біртүтас ұлт. Берекелі  қоғам."-Нұр-Сұлтан, 2022 ж., 1 қыркүйек</w:t>
      </w:r>
    </w:p>
    <w:p w14:paraId="1060DAC2" w14:textId="77777777" w:rsidR="00322580" w:rsidRPr="00322580" w:rsidRDefault="00322580" w:rsidP="00322580">
      <w:pPr>
        <w:tabs>
          <w:tab w:val="left" w:pos="3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 w:rsidRPr="00322580"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2.Қазақстан Республикасының Конститутциясы-Астана: Елорда, 2008-56 б.</w:t>
      </w:r>
    </w:p>
    <w:p w14:paraId="6EB4F660" w14:textId="77777777" w:rsidR="00322580" w:rsidRPr="00322580" w:rsidRDefault="00322580" w:rsidP="0032258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322580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3.</w:t>
      </w:r>
      <w:r w:rsidRPr="00322580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>Мемлекеттік қызмет туралы Заңы//Қазақстан Республикасы Президентінің 2015 жылғы 23 қарашадағы  №416 -V ҚРЗ</w:t>
      </w:r>
    </w:p>
    <w:p w14:paraId="2F5CC008" w14:textId="77777777" w:rsidR="00322580" w:rsidRPr="00322580" w:rsidRDefault="00322580" w:rsidP="0032258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322580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4.</w:t>
      </w:r>
      <w:r w:rsidRPr="00322580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ab/>
        <w:t xml:space="preserve"> Қазақстан Республикасында мемлекеттік басқаруды дамытудың 2030 жылға дейінгі  тұжырымдамасы//ҚР Президентінің 2021 жылғы 26 ақпандағы №522 Жарлығы </w:t>
      </w:r>
    </w:p>
    <w:p w14:paraId="143FAFD3" w14:textId="77777777" w:rsidR="00322580" w:rsidRPr="00322580" w:rsidRDefault="00322580" w:rsidP="0032258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322580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5. Қазақстан Республикасының жергілікті өзін-өзі басқаруды дамытудың 2025 жылға дейінгі тұжырымдамасы//ҚР Президентінің  2021 жылғы 18 тамыздағы №639 Жарлығы</w:t>
      </w:r>
    </w:p>
    <w:p w14:paraId="6A48FEFA" w14:textId="77777777" w:rsidR="00322580" w:rsidRPr="00322580" w:rsidRDefault="00322580" w:rsidP="0032258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322580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6. Жатканбаев Е.Б. Государственное регулирование экономики: курс лекций. – Алматы: Қазақ университеті, 2021 – 206 с.</w:t>
      </w:r>
    </w:p>
    <w:p w14:paraId="0D6AA80C" w14:textId="77777777" w:rsidR="00322580" w:rsidRPr="00322580" w:rsidRDefault="00322580" w:rsidP="0032258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22580">
        <w:rPr>
          <w:rFonts w:ascii="Times New Roman" w:hAnsi="Times New Roman" w:cs="Times New Roman"/>
          <w:sz w:val="20"/>
          <w:szCs w:val="20"/>
          <w:lang w:val="kk-KZ"/>
        </w:rPr>
        <w:t>7. Казакова Н.А. Современный стратегический анализ -М.: Юрайт, 2021-469 с.</w:t>
      </w:r>
    </w:p>
    <w:p w14:paraId="4FBD8510" w14:textId="77777777" w:rsidR="00322580" w:rsidRPr="00322580" w:rsidRDefault="00322580" w:rsidP="00322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</w:pPr>
      <w:r w:rsidRPr="00322580"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  <w:t>8. Макарова В.Л. Многомерный статический анализ, эконометрика и моделирование реальных процессов М.: ЦЭМИ РАН, 2021-129 с.</w:t>
      </w:r>
    </w:p>
    <w:p w14:paraId="34A69333" w14:textId="77777777" w:rsidR="00322580" w:rsidRPr="00322580" w:rsidRDefault="00322580" w:rsidP="003225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</w:pPr>
      <w:r w:rsidRPr="00322580">
        <w:rPr>
          <w:rFonts w:ascii="Times New Roman" w:eastAsia="Times New Roman" w:hAnsi="Times New Roman" w:cs="Times New Roman"/>
          <w:color w:val="0E203B"/>
          <w:sz w:val="20"/>
          <w:szCs w:val="20"/>
          <w:lang w:val="kk-KZ" w:eastAsia="ru-RU"/>
        </w:rPr>
        <w:t>9. Роберт Грант Современный стратегический анализ- Санкт-Петербург: Питер, 2018-672 с.</w:t>
      </w:r>
    </w:p>
    <w:p w14:paraId="7569E3F1" w14:textId="77777777" w:rsidR="00322580" w:rsidRPr="00322580" w:rsidRDefault="00322580" w:rsidP="0032258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322580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 Понкин И.В. Теория государственного управления -М.: Инфра-М, 2021-529 с.</w:t>
      </w:r>
    </w:p>
    <w:p w14:paraId="7A5A7B46" w14:textId="77777777" w:rsidR="00322580" w:rsidRPr="00322580" w:rsidRDefault="00322580" w:rsidP="0032258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322580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11.  Прудников А.С. Местное управление в зарубежных странах -М.: ЛитРес, 2022-272 с.</w:t>
      </w:r>
    </w:p>
    <w:p w14:paraId="7C382DD4" w14:textId="77777777" w:rsidR="00322580" w:rsidRPr="00322580" w:rsidRDefault="00322580" w:rsidP="0032258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322580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12. Рой А.М. Основы государственного и муниципиального управления-Санкт-Перетург: Питер,  2019-432 с.</w:t>
      </w:r>
    </w:p>
    <w:p w14:paraId="12431288" w14:textId="77777777" w:rsidR="00322580" w:rsidRPr="00322580" w:rsidRDefault="00322580" w:rsidP="0032258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322580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13.Станислав Липски: Основы государственного и муниципального управления-М.: КноРус, 2021-248 с.</w:t>
      </w:r>
    </w:p>
    <w:p w14:paraId="322AB044" w14:textId="77777777" w:rsidR="00322580" w:rsidRPr="00322580" w:rsidRDefault="00322580" w:rsidP="0032258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322580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14. Тараканов А.В., Скринченко Б.Л. Основы государственного и муниципального управления-М.: КноРус, 2022-341 с.</w:t>
      </w:r>
    </w:p>
    <w:p w14:paraId="2AB8F7C5" w14:textId="77777777" w:rsidR="00322580" w:rsidRPr="00322580" w:rsidRDefault="00322580" w:rsidP="0032258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  <w:r w:rsidRPr="00322580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15. </w:t>
      </w:r>
      <w:r w:rsidRPr="00322580"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  <w:t>Угурчиев О.Б., Угирчиева Р.О.  Основы государственного и муниципиального управления-М.: РИОР, 2022 -378 с.</w:t>
      </w:r>
    </w:p>
    <w:p w14:paraId="15061CF5" w14:textId="77777777" w:rsidR="00322580" w:rsidRPr="00322580" w:rsidRDefault="00322580" w:rsidP="0032258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322580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16.Чихладзе А.А., Ларичева Е.Н. - Местное самоуправление в единой системе публичной власти-- М.: ЮНИТИ-ДАНА, 2020. - с. 343.</w:t>
      </w:r>
    </w:p>
    <w:p w14:paraId="2691950F" w14:textId="77777777" w:rsidR="00322580" w:rsidRPr="00322580" w:rsidRDefault="00322580" w:rsidP="0032258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3A1020D0" w14:textId="77777777" w:rsidR="00322580" w:rsidRPr="00322580" w:rsidRDefault="00322580" w:rsidP="0032258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</w:p>
    <w:p w14:paraId="17C7A687" w14:textId="77777777" w:rsidR="00322580" w:rsidRPr="00322580" w:rsidRDefault="00322580" w:rsidP="00322580">
      <w:pPr>
        <w:tabs>
          <w:tab w:val="left" w:pos="3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</w:pPr>
      <w:r w:rsidRPr="00322580">
        <w:rPr>
          <w:rFonts w:ascii="Times New Roman" w:eastAsia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614C5026" w14:textId="77777777" w:rsidR="00322580" w:rsidRPr="00322580" w:rsidRDefault="00322580" w:rsidP="00322580">
      <w:pPr>
        <w:numPr>
          <w:ilvl w:val="0"/>
          <w:numId w:val="3"/>
        </w:numPr>
        <w:spacing w:after="0" w:line="240" w:lineRule="auto"/>
        <w:ind w:firstLine="360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322580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Оксфорд экономика сөздігі  = A Dictionary of Economics (Oxford Quick Reference) : сөздік  -Алматы : "Ұлттық аударма бюросы" ҚҚ, 2019 - 606 б.</w:t>
      </w:r>
    </w:p>
    <w:p w14:paraId="47ABAA1B" w14:textId="77777777" w:rsidR="00322580" w:rsidRPr="00322580" w:rsidRDefault="00322580" w:rsidP="00322580">
      <w:pPr>
        <w:numPr>
          <w:ilvl w:val="0"/>
          <w:numId w:val="3"/>
        </w:num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322580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Уилтон, Ник. HR-менеджментке кіріспе = An Introduction to Human Resource Management - Алматы: "Ұлттық аударма бюросы" ҚҚ, 2019. — 531 б.</w:t>
      </w:r>
    </w:p>
    <w:p w14:paraId="1FA9A1A8" w14:textId="77777777" w:rsidR="00322580" w:rsidRPr="00322580" w:rsidRDefault="00322580" w:rsidP="00322580">
      <w:pPr>
        <w:numPr>
          <w:ilvl w:val="0"/>
          <w:numId w:val="3"/>
        </w:numPr>
        <w:tabs>
          <w:tab w:val="left" w:pos="1170"/>
        </w:tabs>
        <w:spacing w:after="0" w:line="240" w:lineRule="auto"/>
        <w:ind w:firstLine="360"/>
        <w:contextualSpacing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322580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М. Коннолли, Л. Хармс, Д. Мэйдмент Әлеуметтік жұмыс: контексі мен практикасы  – Нұр-Сұлтан: "Ұлттық аударма бюросы ҚҚ, 2020 – 382 б.</w:t>
      </w:r>
    </w:p>
    <w:p w14:paraId="49AB6753" w14:textId="77777777" w:rsidR="00322580" w:rsidRPr="00322580" w:rsidRDefault="00322580" w:rsidP="00322580">
      <w:pPr>
        <w:numPr>
          <w:ilvl w:val="0"/>
          <w:numId w:val="3"/>
        </w:numPr>
        <w:tabs>
          <w:tab w:val="left" w:pos="39"/>
        </w:tabs>
        <w:spacing w:after="0" w:line="240" w:lineRule="auto"/>
        <w:ind w:firstLine="36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</w:pPr>
      <w:r w:rsidRPr="00322580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Стивен П. Роббинс, Тимати А. Джадж   </w:t>
      </w:r>
      <w:r w:rsidRPr="00322580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br/>
        <w:t>Ұйымдық мінез-құлық негіздері = Essentials of Organizational Benavior [М  - Алматы: "Ұлттық аударма бюросы" ҚҚ, 2019 - 487 б.</w:t>
      </w:r>
    </w:p>
    <w:p w14:paraId="4FA7A4F5" w14:textId="77777777" w:rsidR="00322580" w:rsidRPr="00322580" w:rsidRDefault="00322580" w:rsidP="00322580">
      <w:pPr>
        <w:numPr>
          <w:ilvl w:val="0"/>
          <w:numId w:val="3"/>
        </w:numPr>
        <w:tabs>
          <w:tab w:val="left" w:pos="39"/>
        </w:tabs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322580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lastRenderedPageBreak/>
        <w:t xml:space="preserve"> Р. У. Гриффин Менеджмент = Management  - Астана: "Ұлттық аударма бюросы" ҚҚ, 2018 - 766 б.</w:t>
      </w:r>
    </w:p>
    <w:p w14:paraId="6D70219E" w14:textId="77777777" w:rsidR="00322580" w:rsidRPr="00322580" w:rsidRDefault="00322580" w:rsidP="00322580">
      <w:pPr>
        <w:numPr>
          <w:ilvl w:val="0"/>
          <w:numId w:val="3"/>
        </w:numPr>
        <w:tabs>
          <w:tab w:val="left" w:pos="39"/>
        </w:tabs>
        <w:spacing w:after="0" w:line="240" w:lineRule="auto"/>
        <w:ind w:firstLine="360"/>
        <w:contextualSpacing/>
        <w:jc w:val="both"/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322580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>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01C6A9B5" w14:textId="77777777" w:rsidR="00322580" w:rsidRPr="00322580" w:rsidRDefault="00322580" w:rsidP="00322580">
      <w:pPr>
        <w:numPr>
          <w:ilvl w:val="0"/>
          <w:numId w:val="3"/>
        </w:numPr>
        <w:tabs>
          <w:tab w:val="left" w:pos="39"/>
        </w:tabs>
        <w:spacing w:after="0" w:line="240" w:lineRule="auto"/>
        <w:ind w:firstLine="360"/>
        <w:contextualSpacing/>
        <w:jc w:val="both"/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322580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  <w:commentRangeStart w:id="0"/>
      <w:commentRangeEnd w:id="0"/>
      <w:r w:rsidRPr="00322580">
        <w:rPr>
          <w:rFonts w:ascii="Times New Roman" w:hAnsi="Times New Roman" w:cs="Times New Roman"/>
          <w:sz w:val="20"/>
          <w:szCs w:val="20"/>
        </w:rPr>
        <w:commentReference w:id="0"/>
      </w:r>
    </w:p>
    <w:p w14:paraId="3D69293F" w14:textId="77777777" w:rsidR="00322580" w:rsidRPr="00322580" w:rsidRDefault="00322580" w:rsidP="00322580">
      <w:pPr>
        <w:numPr>
          <w:ilvl w:val="0"/>
          <w:numId w:val="3"/>
        </w:numPr>
        <w:tabs>
          <w:tab w:val="left" w:pos="1110"/>
        </w:tabs>
        <w:spacing w:after="0" w:line="240" w:lineRule="auto"/>
        <w:ind w:firstLine="360"/>
        <w:contextualSpacing/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</w:pPr>
      <w:r w:rsidRPr="00322580">
        <w:rPr>
          <w:rFonts w:ascii="Times New Roman" w:eastAsiaTheme="minorEastAsia" w:hAnsi="Times New Roman" w:cs="Times New Roman"/>
          <w:color w:val="212529"/>
          <w:sz w:val="20"/>
          <w:szCs w:val="20"/>
          <w:shd w:val="clear" w:color="auto" w:fill="F4F4F4"/>
          <w:lang w:val="kk-KZ" w:eastAsia="ru-RU"/>
        </w:rPr>
        <w:t xml:space="preserve"> О’Лири, Зина. Зерттеу жобасын жүргізу: негізгі нұсқаулық : монография - Алматы: "Ұлттық аударма бюросы" ҚҚ, 2020 - 470 б.</w:t>
      </w:r>
    </w:p>
    <w:p w14:paraId="06601AFA" w14:textId="77777777" w:rsidR="00322580" w:rsidRPr="00322580" w:rsidRDefault="00322580" w:rsidP="0032258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322580">
        <w:rPr>
          <w:rFonts w:ascii="Times New Roman" w:hAnsi="Times New Roman" w:cs="Times New Roman"/>
          <w:color w:val="212529"/>
          <w:sz w:val="20"/>
          <w:szCs w:val="20"/>
          <w:shd w:val="clear" w:color="auto" w:fill="F4F4F4"/>
          <w:lang w:val="kk-KZ"/>
        </w:rPr>
        <w:t xml:space="preserve">        9. Шваб, Клаус.Төртінші индустриялық революция  = The Fourth Industrial Revolution : [монография] - Астана: "Ұлттық аударма бюросы" ҚҚ, 2018- 198 б. </w:t>
      </w:r>
    </w:p>
    <w:p w14:paraId="2FF79F12" w14:textId="77777777" w:rsidR="00322580" w:rsidRPr="00322580" w:rsidRDefault="00322580" w:rsidP="0032258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322580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10.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499E3C7F" w14:textId="77777777" w:rsidR="00322580" w:rsidRPr="00322580" w:rsidRDefault="00322580" w:rsidP="0032258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322580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11.Мемлекеттік саяси және әкімшілік қызметшілер лауазымдарның тізілімін бекіту туралы// ҚР Президентінің   2021 жылғы 20 сәуірдегі №560  Жарлығы</w:t>
      </w:r>
    </w:p>
    <w:p w14:paraId="5683AE80" w14:textId="77777777" w:rsidR="00322580" w:rsidRPr="00322580" w:rsidRDefault="00322580" w:rsidP="0032258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322580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 xml:space="preserve">12. Президенттік жастар кадр резерві туралы//ҚР Президентінің 2021 жылғы 18 мамырдағы №580 Жарлығы </w:t>
      </w:r>
    </w:p>
    <w:p w14:paraId="14CA4097" w14:textId="77777777" w:rsidR="00322580" w:rsidRPr="00322580" w:rsidRDefault="00322580" w:rsidP="00322580">
      <w:pPr>
        <w:tabs>
          <w:tab w:val="left" w:pos="39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</w:pPr>
      <w:r w:rsidRPr="00322580"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13. ҚР қалалық және ауылдық билік деңгейлерінің дербестігі мен жауапкершілігін кеңейту  мәселелері бойынша өзгерістер мен толықтырулар енгізу туралы// ҚР Президентінің 2021 жылғы 30 маусымдағы №60-VIIҚРЗ</w:t>
      </w:r>
    </w:p>
    <w:p w14:paraId="2E1C9D66" w14:textId="77777777" w:rsidR="00322580" w:rsidRPr="00322580" w:rsidRDefault="00322580" w:rsidP="0032258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1ACF22E8" w14:textId="77777777" w:rsidR="00322580" w:rsidRPr="00322580" w:rsidRDefault="00322580" w:rsidP="00322580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/>
        </w:rPr>
      </w:pPr>
    </w:p>
    <w:p w14:paraId="177AD163" w14:textId="77777777" w:rsidR="00322580" w:rsidRPr="00322580" w:rsidRDefault="00322580" w:rsidP="00322580">
      <w:pPr>
        <w:pBdr>
          <w:top w:val="nil"/>
          <w:left w:val="nil"/>
          <w:bottom w:val="nil"/>
          <w:right w:val="nil"/>
          <w:between w:val="nil"/>
        </w:pBdr>
        <w:spacing w:after="0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322580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Ғаламтор ресурстары:</w:t>
      </w:r>
    </w:p>
    <w:p w14:paraId="5DBF71CB" w14:textId="77777777" w:rsidR="00322580" w:rsidRPr="00322580" w:rsidRDefault="00322580" w:rsidP="00322580">
      <w:pPr>
        <w:spacing w:after="0" w:line="240" w:lineRule="auto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322580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1.</w:t>
      </w:r>
      <w:r w:rsidRPr="00322580">
        <w:rPr>
          <w:sz w:val="21"/>
          <w:szCs w:val="21"/>
        </w:rPr>
        <w:t xml:space="preserve"> </w:t>
      </w:r>
      <w:r w:rsidRPr="00322580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https://www.kaznu.kz </w:t>
      </w:r>
    </w:p>
    <w:p w14:paraId="147D66BE" w14:textId="77777777" w:rsidR="00322580" w:rsidRPr="00322580" w:rsidRDefault="00322580" w:rsidP="00322580">
      <w:pPr>
        <w:spacing w:after="0" w:line="240" w:lineRule="auto"/>
        <w:ind w:firstLine="2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</w:pPr>
      <w:r w:rsidRPr="00322580"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2. https://adilet.zan.kz › kaz</w:t>
      </w:r>
    </w:p>
    <w:p w14:paraId="50096A49" w14:textId="143F5A26" w:rsidR="006A1084" w:rsidRPr="006A1084" w:rsidRDefault="006A1084" w:rsidP="006A1084">
      <w:pPr>
        <w:rPr>
          <w:rFonts w:ascii="Times New Roman" w:hAnsi="Times New Roman" w:cs="Times New Roman"/>
          <w:sz w:val="40"/>
          <w:szCs w:val="40"/>
        </w:rPr>
      </w:pPr>
    </w:p>
    <w:p w14:paraId="5D721F4C" w14:textId="7E2788FD" w:rsidR="006A1084" w:rsidRDefault="006A1084" w:rsidP="006A1084">
      <w:pPr>
        <w:rPr>
          <w:rFonts w:ascii="Times New Roman" w:hAnsi="Times New Roman" w:cs="Times New Roman"/>
          <w:sz w:val="40"/>
          <w:szCs w:val="40"/>
        </w:rPr>
      </w:pPr>
    </w:p>
    <w:p w14:paraId="4DBF3EB5" w14:textId="77777777" w:rsidR="006A1084" w:rsidRPr="006A1084" w:rsidRDefault="006A1084" w:rsidP="006A1084">
      <w:pPr>
        <w:ind w:firstLine="720"/>
        <w:rPr>
          <w:rFonts w:ascii="Times New Roman" w:hAnsi="Times New Roman" w:cs="Times New Roman"/>
          <w:sz w:val="40"/>
          <w:szCs w:val="40"/>
        </w:rPr>
      </w:pPr>
    </w:p>
    <w:sectPr w:rsidR="006A1084" w:rsidRPr="006A1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Onal Abraliyev" w:date="2021-01-30T19:29:00Z" w:initials="OA">
    <w:p w14:paraId="29DB5361" w14:textId="77777777" w:rsidR="00322580" w:rsidRDefault="00322580" w:rsidP="00322580">
      <w:pPr>
        <w:pStyle w:val="a4"/>
      </w:pPr>
      <w:r>
        <w:rPr>
          <w:rStyle w:val="a8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9DB536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E8E3B5" w16cex:dateUtc="2021-09-12T14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9DB5361" w16cid:durableId="24E8E3B5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41E9"/>
    <w:multiLevelType w:val="hybridMultilevel"/>
    <w:tmpl w:val="1FB25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92F53"/>
    <w:multiLevelType w:val="hybridMultilevel"/>
    <w:tmpl w:val="0E9CC362"/>
    <w:lvl w:ilvl="0" w:tplc="1FD484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034E62"/>
    <w:multiLevelType w:val="hybridMultilevel"/>
    <w:tmpl w:val="12D61718"/>
    <w:lvl w:ilvl="0" w:tplc="9D8441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31466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9641536">
    <w:abstractNumId w:val="2"/>
  </w:num>
  <w:num w:numId="3" w16cid:durableId="15989751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Onal Abraliyev">
    <w15:presenceInfo w15:providerId="Windows Live" w15:userId="91bcb41f9190a6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7CA"/>
    <w:rsid w:val="00322580"/>
    <w:rsid w:val="006A1084"/>
    <w:rsid w:val="00722252"/>
    <w:rsid w:val="00A6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DAC83"/>
  <w15:chartTrackingRefBased/>
  <w15:docId w15:val="{512034F8-5850-47C7-BF7D-81BF4CA5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1084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A1084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ru-RU"/>
    </w:rPr>
  </w:style>
  <w:style w:type="character" w:styleId="a3">
    <w:name w:val="Hyperlink"/>
    <w:basedOn w:val="a0"/>
    <w:uiPriority w:val="99"/>
    <w:semiHidden/>
    <w:unhideWhenUsed/>
    <w:rsid w:val="006A1084"/>
    <w:rPr>
      <w:color w:val="0000FF"/>
      <w:u w:val="single"/>
    </w:rPr>
  </w:style>
  <w:style w:type="paragraph" w:styleId="a4">
    <w:name w:val="annotation text"/>
    <w:basedOn w:val="a"/>
    <w:link w:val="a5"/>
    <w:uiPriority w:val="99"/>
    <w:semiHidden/>
    <w:unhideWhenUsed/>
    <w:rsid w:val="006A1084"/>
    <w:pPr>
      <w:spacing w:after="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A1084"/>
    <w:rPr>
      <w:sz w:val="20"/>
      <w:szCs w:val="20"/>
      <w:lang w:val="ru-RU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6A1084"/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6A1084"/>
    <w:pPr>
      <w:spacing w:line="256" w:lineRule="auto"/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6A1084"/>
    <w:rPr>
      <w:sz w:val="16"/>
      <w:szCs w:val="16"/>
    </w:rPr>
  </w:style>
  <w:style w:type="character" w:styleId="a9">
    <w:name w:val="Strong"/>
    <w:basedOn w:val="a0"/>
    <w:uiPriority w:val="22"/>
    <w:qFormat/>
    <w:rsid w:val="006A10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23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601</Words>
  <Characters>3429</Characters>
  <Application>Microsoft Office Word</Application>
  <DocSecurity>0</DocSecurity>
  <Lines>28</Lines>
  <Paragraphs>8</Paragraphs>
  <ScaleCrop>false</ScaleCrop>
  <Company/>
  <LinksUpToDate>false</LinksUpToDate>
  <CharactersWithSpaces>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Абралиев Оналбек</dc:creator>
  <cp:keywords/>
  <dc:description/>
  <cp:lastModifiedBy>Onal Abraliyev</cp:lastModifiedBy>
  <cp:revision>5</cp:revision>
  <dcterms:created xsi:type="dcterms:W3CDTF">2020-10-12T01:16:00Z</dcterms:created>
  <dcterms:modified xsi:type="dcterms:W3CDTF">2022-09-18T10:39:00Z</dcterms:modified>
</cp:coreProperties>
</file>